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B59" w:rsidRPr="00DC4593" w:rsidRDefault="00C75325">
      <w:pPr>
        <w:spacing w:after="0"/>
        <w:ind w:left="120"/>
        <w:jc w:val="center"/>
        <w:rPr>
          <w:lang w:val="ru-RU"/>
        </w:rPr>
      </w:pPr>
      <w:bookmarkStart w:id="0" w:name="block-387101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1" locked="0" layoutInCell="1" allowOverlap="1" wp14:anchorId="4F58E841" wp14:editId="20D2F2B6">
            <wp:simplePos x="0" y="0"/>
            <wp:positionH relativeFrom="margin">
              <wp:align>right</wp:align>
            </wp:positionH>
            <wp:positionV relativeFrom="paragraph">
              <wp:posOffset>243840</wp:posOffset>
            </wp:positionV>
            <wp:extent cx="5940425" cy="8155305"/>
            <wp:effectExtent l="0" t="0" r="3175" b="0"/>
            <wp:wrapTight wrapText="bothSides">
              <wp:wrapPolygon edited="0">
                <wp:start x="0" y="0"/>
                <wp:lineTo x="0" y="21544"/>
                <wp:lineTo x="21542" y="21544"/>
                <wp:lineTo x="2154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59F" w:rsidRPr="00DC4593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="00B7259F" w:rsidRPr="00DC4593">
        <w:rPr>
          <w:rFonts w:ascii="Times New Roman" w:hAnsi="Times New Roman"/>
          <w:color w:val="000000"/>
          <w:sz w:val="28"/>
          <w:lang w:val="ru-RU"/>
        </w:rPr>
        <w:t>​</w:t>
      </w:r>
    </w:p>
    <w:p w:rsidR="008D2B59" w:rsidRPr="00DC4593" w:rsidRDefault="008D2B59">
      <w:pPr>
        <w:spacing w:after="0"/>
        <w:ind w:left="120"/>
        <w:rPr>
          <w:lang w:val="ru-RU"/>
        </w:rPr>
      </w:pPr>
    </w:p>
    <w:p w:rsidR="008D2B59" w:rsidRPr="00DC4593" w:rsidRDefault="008D2B59">
      <w:pPr>
        <w:rPr>
          <w:lang w:val="ru-RU"/>
        </w:rPr>
        <w:sectPr w:rsidR="008D2B59" w:rsidRPr="00DC4593">
          <w:pgSz w:w="11906" w:h="16383"/>
          <w:pgMar w:top="1134" w:right="850" w:bottom="1134" w:left="1701" w:header="720" w:footer="720" w:gutter="0"/>
          <w:cols w:space="720"/>
        </w:sect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871015"/>
      <w:bookmarkEnd w:id="0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_Toc118726574"/>
      <w:bookmarkEnd w:id="2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18726582"/>
      <w:bookmarkEnd w:id="3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КУРСА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</w:t>
      </w:r>
      <w:bookmarkStart w:id="4" w:name="_GoBack"/>
      <w:bookmarkEnd w:id="4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деятельностный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принцип обучения.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18726583"/>
      <w:bookmarkEnd w:id="5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КУРСА В УЧЕБНОМ ПЛАНЕ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020A69" w:rsidRPr="00020A69" w:rsidRDefault="00020A6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6" w:name="block-3871019"/>
      <w:bookmarkEnd w:id="1"/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КУРСА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18726588"/>
      <w:bookmarkEnd w:id="7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Синус, косинус и тангенс числового аргумента. Арксинус, арккосинус, арктангенс числового аргумента.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Тождества и тождественные преобразования.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тригонометрических выражений. Основные тригонометрические формулы.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. 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Неравенство, решение неравенства. Метод интервалов.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целых и дробно-рациональных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иррациональных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тригонометрических уравнений.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Функция, способы задания функции. График функции. Взаимно обратные функции.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знакопостоянства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. Чётные и нечётные функции.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-ой степени.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Тригонометрическая окружность, определение тригонометрических функций числового аргумента.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теорема, следствие, доказательство.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Натуральные и целые числа. Признаки делимости целых чисел.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рациональным показателем. Свойства степени.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Логарифм числа. Десятичные и натуральные логарифмы.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логарифмы.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выражений, содержащих степени с рациональным показателем.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тригонометрических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Показательные уравнения и неравенства.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Логарифмические уравнения и неравенства.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Системы и совокупности рациональных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Тригонометрические функции, их свойства и графики.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Показательная и логарифмическая функции, их свойства и графики.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решения уравнений и линейных систем.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Непрерывные функции. Метод интервалов для решения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Производная функции. Геометрический и физический смысл производной.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Первообразная. Таблица первообразных.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020A69" w:rsidRPr="00020A69" w:rsidRDefault="00020A6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8" w:name="block-3871020"/>
      <w:bookmarkEnd w:id="6"/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предметных образовательных результатов: 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73394992"/>
      <w:bookmarkEnd w:id="9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Гражданское воспитание: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Патриотическое воспитание:</w:t>
      </w:r>
    </w:p>
    <w:p w:rsidR="008D2B59" w:rsidRPr="00020A69" w:rsidRDefault="00B7259F">
      <w:pPr>
        <w:shd w:val="clear" w:color="auto" w:fill="FFFFFF"/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Духовно-нравственного воспитания: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осознанием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духовных ценностей российского народа;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Эстетическое воспитание: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эстетическим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 воспитание: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Трудовое воспитание: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Экологическое воспитание: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научного познания: 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18726579"/>
      <w:bookmarkEnd w:id="10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020A69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познавательными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20A69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>познавательные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логические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D2B59" w:rsidRPr="00020A69" w:rsidRDefault="00B7259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характеризовать существенные признаки математических объектов, понятий, отношений между понятиями; формулировать определения понятий; 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8D2B59" w:rsidRPr="00020A69" w:rsidRDefault="00B7259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, формулировать и преобразовывать суждения: утвердительные и отрицательные, единичные, частные и общие; условные;</w:t>
      </w:r>
    </w:p>
    <w:p w:rsidR="008D2B59" w:rsidRPr="00020A69" w:rsidRDefault="00B7259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8D2B59" w:rsidRPr="00020A69" w:rsidRDefault="00B7259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выводы с использованием законов логики, дедуктивных и индуктивных умозаключений, умозаключений по аналогии;</w:t>
      </w:r>
    </w:p>
    <w:p w:rsidR="008D2B59" w:rsidRPr="00020A69" w:rsidRDefault="00B7259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; обосновывать собственные суждения и выводы;</w:t>
      </w:r>
    </w:p>
    <w:p w:rsidR="008D2B59" w:rsidRPr="00020A69" w:rsidRDefault="00B7259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Базовые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исследовательские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D2B59" w:rsidRPr="00020A69" w:rsidRDefault="00B7259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8D2B59" w:rsidRPr="00020A69" w:rsidRDefault="00B7259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8D2B59" w:rsidRPr="00020A69" w:rsidRDefault="00B7259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D2B59" w:rsidRPr="00020A69" w:rsidRDefault="00B7259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возможное развитие процесса, а также выдвигать предположения о его развитии в новых условиях.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Работа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информацией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D2B59" w:rsidRPr="00020A69" w:rsidRDefault="00B7259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дефициты информации, данных, необходимых для ответа на вопрос и для решения задачи;</w:t>
      </w:r>
    </w:p>
    <w:p w:rsidR="008D2B59" w:rsidRPr="00020A69" w:rsidRDefault="00B7259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8D2B59" w:rsidRPr="00020A69" w:rsidRDefault="00B7259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информацию, представлять её в различных формах, иллюстрировать графически;</w:t>
      </w:r>
    </w:p>
    <w:p w:rsidR="008D2B59" w:rsidRPr="00020A69" w:rsidRDefault="00B7259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надёжность информации по самостоятельно сформулированным критериям.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20A69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коммуникативные 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действия, обеспечивают </w:t>
      </w:r>
      <w:proofErr w:type="spellStart"/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сформированность</w:t>
      </w:r>
      <w:proofErr w:type="spellEnd"/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социальных навыков обучающихся.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Общение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D2B59" w:rsidRPr="00020A69" w:rsidRDefault="00B7259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8D2B59" w:rsidRPr="00020A69" w:rsidRDefault="00B7259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8D2B59" w:rsidRPr="00020A69" w:rsidRDefault="00B7259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Сотрудничество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D2B59" w:rsidRPr="00020A69" w:rsidRDefault="00B7259F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8D2B59" w:rsidRPr="00020A69" w:rsidRDefault="00B7259F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Универсальные </w:t>
      </w:r>
      <w:r w:rsidRPr="00020A69"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регулятивные 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действия, обеспечивают формирование смысловых установок и жизненных навыков личности</w:t>
      </w: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Самоорганизация: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</w:rPr>
        <w:t>Самоконтроль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D2B59" w:rsidRPr="00020A69" w:rsidRDefault="00B7259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8D2B59" w:rsidRPr="00020A69" w:rsidRDefault="00B7259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8D2B59" w:rsidRPr="00020A69" w:rsidRDefault="00B7259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</w:t>
      </w:r>
      <w:proofErr w:type="gram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соответствие результата цели и условиям, объяснять причины достижения или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18726585"/>
      <w:bookmarkEnd w:id="11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10 КЛАСС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операции с рациональными и действительными числами.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Выполнять приближённые вычисления, используя правила округления, делать прикидку и оценку результата вычислений.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знакопостоянства</w:t>
      </w:r>
      <w:proofErr w:type="spellEnd"/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решения уравнений.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Задавать последовательности различными способами.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Множества и логика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множество, операции над множествами.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определение, теорема, следствие, доказательство.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18726586"/>
      <w:bookmarkEnd w:id="12"/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11 КЛАСС</w:t>
      </w:r>
    </w:p>
    <w:p w:rsidR="008D2B59" w:rsidRPr="00020A69" w:rsidRDefault="008D2B5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Числа и вычисления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понятием: степень с рациональным показателем.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логарифм числа, десятичные и натуральные логарифмы.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тригонометрических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020A69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 и графики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Начала математического анализа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первообразные элементарных функций; вычислять интеграл по формуле Ньютона–Лейбница.</w:t>
      </w:r>
    </w:p>
    <w:p w:rsidR="008D2B59" w:rsidRPr="00020A69" w:rsidRDefault="00B7259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20A6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8D2B59" w:rsidRPr="00DC4593" w:rsidRDefault="008D2B59">
      <w:pPr>
        <w:rPr>
          <w:lang w:val="ru-RU"/>
        </w:rPr>
        <w:sectPr w:rsidR="008D2B59" w:rsidRPr="00DC4593">
          <w:pgSz w:w="11906" w:h="16383"/>
          <w:pgMar w:top="1134" w:right="850" w:bottom="1134" w:left="1701" w:header="720" w:footer="720" w:gutter="0"/>
          <w:cols w:space="720"/>
        </w:sectPr>
      </w:pPr>
    </w:p>
    <w:p w:rsidR="008D2B59" w:rsidRDefault="00B7259F">
      <w:pPr>
        <w:spacing w:after="0"/>
        <w:ind w:left="120"/>
      </w:pPr>
      <w:bookmarkStart w:id="13" w:name="block-3871016"/>
      <w:bookmarkEnd w:id="8"/>
      <w:r w:rsidRPr="00DC459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D2B59" w:rsidRDefault="00B725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8D2B59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/>
        </w:tc>
      </w:tr>
    </w:tbl>
    <w:p w:rsidR="008D2B59" w:rsidRDefault="008D2B59">
      <w:pPr>
        <w:sectPr w:rsidR="008D2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B59" w:rsidRDefault="00B725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8D2B59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D2B59" w:rsidRDefault="008D2B59"/>
        </w:tc>
      </w:tr>
    </w:tbl>
    <w:p w:rsidR="008D2B59" w:rsidRDefault="008D2B59">
      <w:pPr>
        <w:sectPr w:rsidR="008D2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B59" w:rsidRDefault="00B7259F">
      <w:pPr>
        <w:spacing w:after="0"/>
        <w:ind w:left="120"/>
      </w:pPr>
      <w:bookmarkStart w:id="14" w:name="block-3871017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D2B59" w:rsidRDefault="00B725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371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4471"/>
        <w:gridCol w:w="1007"/>
        <w:gridCol w:w="1841"/>
        <w:gridCol w:w="1910"/>
        <w:gridCol w:w="1347"/>
        <w:gridCol w:w="2221"/>
      </w:tblGrid>
      <w:tr w:rsidR="008D2B59" w:rsidTr="00020A69">
        <w:trPr>
          <w:trHeight w:val="144"/>
          <w:tblCellSpacing w:w="20" w:type="nil"/>
        </w:trPr>
        <w:tc>
          <w:tcPr>
            <w:tcW w:w="9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4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</w:tr>
      <w:tr w:rsidR="008D2B59" w:rsidTr="00020A6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447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22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</w:tr>
      <w:tr w:rsidR="008D2B59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D2B59" w:rsidRPr="009C1B32" w:rsidRDefault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9C1B32">
              <w:rPr>
                <w:rFonts w:ascii="Times New Roman" w:hAnsi="Times New Roman" w:cs="Times New Roman"/>
                <w:lang w:val="ru-RU"/>
              </w:rPr>
              <w:t>01.09.23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04.09.23 – 08.09.23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11.09.23 – 15.09.23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18.09.23 – 22.09.23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25.09.23 – 29.09.23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02.10.23 – 06.10.23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09.10.23 – 13.10.23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16.10.23 – 20.10.23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23.10.23 – 27.10.23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06.11.23 – 10.11.23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13.11.23 – 17.11.23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20.11.23 – 24.11.23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27.11.23 – 01.12.23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04.12.23 – 08.12.23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11.12.23 – 15.12.23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18.12.23 – 22.12.23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25.12.23 – 29.12.23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08.01.24 – 12.01.24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15.01.24 – 19.01.24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22.01.24 – 26.01.24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29.01.24 – 02.02.24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05.02.24 – 09.02.24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12.02.24 – 16.02.24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19.02.24 – 23.02.24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26.02.24 – 01.03.24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04.03.24 – 08.03.24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11.03.24 – 15.03.24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18.03.24 – 22.03.24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01.04.24 – 05.04.24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08.04.24 – 12.04.24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15.04.24 – 19.04.24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22.04.24 – 26.04.24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29.04.24 – 03.05.24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06.05.24 – 10.05.24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13.05.24 – 17.05.24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9C1B32" w:rsidTr="00020A69">
        <w:trPr>
          <w:trHeight w:val="144"/>
          <w:tblCellSpacing w:w="20" w:type="nil"/>
        </w:trPr>
        <w:tc>
          <w:tcPr>
            <w:tcW w:w="916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71" w:type="dxa"/>
            <w:tcMar>
              <w:top w:w="50" w:type="dxa"/>
              <w:left w:w="100" w:type="dxa"/>
            </w:tcMar>
            <w:vAlign w:val="center"/>
          </w:tcPr>
          <w:p w:rsidR="009C1B32" w:rsidRPr="00DC4593" w:rsidRDefault="009C1B32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C1B32" w:rsidRPr="004D1897" w:rsidRDefault="009C1B32" w:rsidP="009C1B32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4D1897">
              <w:rPr>
                <w:rFonts w:ascii="Times New Roman" w:hAnsi="Times New Roman" w:cs="Times New Roman"/>
                <w:lang w:val="ru-RU"/>
              </w:rPr>
              <w:t>20.05.24 – 24.05.24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C1B32" w:rsidRDefault="009C1B32" w:rsidP="009C1B32">
            <w:pPr>
              <w:spacing w:after="0"/>
              <w:ind w:left="135"/>
            </w:pPr>
          </w:p>
        </w:tc>
      </w:tr>
      <w:tr w:rsidR="00020A69" w:rsidTr="00020A69">
        <w:trPr>
          <w:trHeight w:val="144"/>
          <w:tblCellSpacing w:w="20" w:type="nil"/>
        </w:trPr>
        <w:tc>
          <w:tcPr>
            <w:tcW w:w="5387" w:type="dxa"/>
            <w:gridSpan w:val="2"/>
            <w:tcMar>
              <w:top w:w="50" w:type="dxa"/>
              <w:left w:w="100" w:type="dxa"/>
            </w:tcMar>
            <w:vAlign w:val="center"/>
          </w:tcPr>
          <w:p w:rsidR="00020A69" w:rsidRPr="00DC4593" w:rsidRDefault="00020A69" w:rsidP="009C1B32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07" w:type="dxa"/>
            <w:tcMar>
              <w:top w:w="50" w:type="dxa"/>
              <w:left w:w="100" w:type="dxa"/>
            </w:tcMar>
            <w:vAlign w:val="center"/>
          </w:tcPr>
          <w:p w:rsidR="00020A69" w:rsidRDefault="00020A69" w:rsidP="009C1B32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0A69" w:rsidRDefault="00020A69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0A69" w:rsidRDefault="00020A69" w:rsidP="009C1B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68" w:type="dxa"/>
            <w:gridSpan w:val="2"/>
            <w:tcMar>
              <w:top w:w="50" w:type="dxa"/>
              <w:left w:w="100" w:type="dxa"/>
            </w:tcMar>
            <w:vAlign w:val="center"/>
          </w:tcPr>
          <w:p w:rsidR="00020A69" w:rsidRDefault="00020A69" w:rsidP="009C1B32"/>
        </w:tc>
      </w:tr>
    </w:tbl>
    <w:p w:rsidR="00020A69" w:rsidRDefault="00020A69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8D2B59" w:rsidRDefault="00B7259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9"/>
        <w:gridCol w:w="4533"/>
        <w:gridCol w:w="1161"/>
        <w:gridCol w:w="1841"/>
        <w:gridCol w:w="1910"/>
        <w:gridCol w:w="1347"/>
        <w:gridCol w:w="2221"/>
      </w:tblGrid>
      <w:tr w:rsidR="008D2B5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2B59" w:rsidRDefault="008D2B5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2B59" w:rsidRDefault="008D2B59"/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неравенства.Тригонометрические</w:t>
            </w:r>
            <w:proofErr w:type="spellEnd"/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функции и их </w:t>
            </w:r>
            <w:proofErr w:type="spellStart"/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графики.Тригонометрические</w:t>
            </w:r>
            <w:proofErr w:type="spellEnd"/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DC4593" w:rsidRDefault="00B7259F">
            <w:pPr>
              <w:spacing w:after="0"/>
              <w:ind w:left="135"/>
              <w:rPr>
                <w:lang w:val="ru-RU"/>
              </w:rPr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DC45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его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8D2B59" w:rsidRDefault="008D2B59">
            <w:pPr>
              <w:spacing w:after="0"/>
              <w:ind w:left="135"/>
            </w:pPr>
          </w:p>
        </w:tc>
      </w:tr>
      <w:tr w:rsidR="008D2B5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B59" w:rsidRPr="00B92E9F" w:rsidRDefault="00B7259F">
            <w:pPr>
              <w:spacing w:after="0"/>
              <w:ind w:left="135"/>
              <w:rPr>
                <w:lang w:val="ru-RU"/>
              </w:rPr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 w:rsidRPr="00B92E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8D2B59" w:rsidRDefault="00B7259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2B59" w:rsidRDefault="008D2B59"/>
        </w:tc>
      </w:tr>
    </w:tbl>
    <w:p w:rsidR="008D2B59" w:rsidRDefault="008D2B59">
      <w:pPr>
        <w:sectPr w:rsidR="008D2B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2B59" w:rsidRPr="00020A69" w:rsidRDefault="00B7259F">
      <w:pPr>
        <w:spacing w:after="0"/>
        <w:ind w:left="120"/>
        <w:rPr>
          <w:lang w:val="ru-RU"/>
        </w:rPr>
      </w:pPr>
      <w:bookmarkStart w:id="15" w:name="block-3871018"/>
      <w:bookmarkEnd w:id="14"/>
      <w:r w:rsidRPr="00020A6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8D2B59" w:rsidRPr="00020A69" w:rsidRDefault="00B7259F">
      <w:pPr>
        <w:spacing w:after="0" w:line="480" w:lineRule="auto"/>
        <w:ind w:left="120"/>
        <w:rPr>
          <w:lang w:val="ru-RU"/>
        </w:rPr>
      </w:pPr>
      <w:r w:rsidRPr="00020A6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D2B59" w:rsidRPr="00020A69" w:rsidRDefault="00B7259F">
      <w:pPr>
        <w:spacing w:after="0" w:line="480" w:lineRule="auto"/>
        <w:ind w:left="120"/>
        <w:rPr>
          <w:lang w:val="ru-RU"/>
        </w:rPr>
      </w:pPr>
      <w:r w:rsidRPr="00020A69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8D2B59" w:rsidRPr="00020A69" w:rsidRDefault="00B7259F">
      <w:pPr>
        <w:spacing w:after="0" w:line="480" w:lineRule="auto"/>
        <w:ind w:left="120"/>
        <w:rPr>
          <w:lang w:val="ru-RU"/>
        </w:rPr>
      </w:pPr>
      <w:r w:rsidRPr="00020A69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8D2B59" w:rsidRPr="00020A69" w:rsidRDefault="00B7259F">
      <w:pPr>
        <w:spacing w:after="0"/>
        <w:ind w:left="120"/>
        <w:rPr>
          <w:lang w:val="ru-RU"/>
        </w:rPr>
      </w:pPr>
      <w:r w:rsidRPr="00020A69">
        <w:rPr>
          <w:rFonts w:ascii="Times New Roman" w:hAnsi="Times New Roman"/>
          <w:color w:val="000000"/>
          <w:sz w:val="28"/>
          <w:lang w:val="ru-RU"/>
        </w:rPr>
        <w:t>​</w:t>
      </w:r>
    </w:p>
    <w:p w:rsidR="008D2B59" w:rsidRPr="00020A69" w:rsidRDefault="00B7259F">
      <w:pPr>
        <w:spacing w:after="0" w:line="480" w:lineRule="auto"/>
        <w:ind w:left="120"/>
        <w:rPr>
          <w:lang w:val="ru-RU"/>
        </w:rPr>
      </w:pPr>
      <w:r w:rsidRPr="00020A6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D2B59" w:rsidRPr="00020A69" w:rsidRDefault="00B7259F">
      <w:pPr>
        <w:spacing w:after="0" w:line="480" w:lineRule="auto"/>
        <w:ind w:left="120"/>
        <w:rPr>
          <w:lang w:val="ru-RU"/>
        </w:rPr>
      </w:pPr>
      <w:r w:rsidRPr="00020A69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8D2B59" w:rsidRPr="00020A69" w:rsidRDefault="008D2B59">
      <w:pPr>
        <w:spacing w:after="0"/>
        <w:ind w:left="120"/>
        <w:rPr>
          <w:lang w:val="ru-RU"/>
        </w:rPr>
      </w:pPr>
    </w:p>
    <w:p w:rsidR="00B7259F" w:rsidRPr="00020A69" w:rsidRDefault="00B7259F" w:rsidP="00020A69">
      <w:pPr>
        <w:spacing w:after="0" w:line="480" w:lineRule="auto"/>
        <w:ind w:left="120"/>
        <w:rPr>
          <w:lang w:val="ru-RU"/>
        </w:rPr>
      </w:pPr>
      <w:r w:rsidRPr="00B92E9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End w:id="15"/>
    </w:p>
    <w:sectPr w:rsidR="00B7259F" w:rsidRPr="00020A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95A8A"/>
    <w:multiLevelType w:val="multilevel"/>
    <w:tmpl w:val="3000C9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754D55"/>
    <w:multiLevelType w:val="multilevel"/>
    <w:tmpl w:val="F948E3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1541B14"/>
    <w:multiLevelType w:val="multilevel"/>
    <w:tmpl w:val="045216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860F45"/>
    <w:multiLevelType w:val="multilevel"/>
    <w:tmpl w:val="1C08E9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8E92C9E"/>
    <w:multiLevelType w:val="multilevel"/>
    <w:tmpl w:val="DEBA14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DE40C9"/>
    <w:multiLevelType w:val="multilevel"/>
    <w:tmpl w:val="2772C9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B59"/>
    <w:rsid w:val="00020A69"/>
    <w:rsid w:val="008D2B59"/>
    <w:rsid w:val="009C1B32"/>
    <w:rsid w:val="00B7259F"/>
    <w:rsid w:val="00B92E9F"/>
    <w:rsid w:val="00C75325"/>
    <w:rsid w:val="00D5132B"/>
    <w:rsid w:val="00DC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B4AC0B-EB9D-47A2-9677-F6EEBA7B4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29</Pages>
  <Words>6247</Words>
  <Characters>35613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Татьяна</cp:lastModifiedBy>
  <cp:revision>7</cp:revision>
  <dcterms:created xsi:type="dcterms:W3CDTF">2023-08-19T10:23:00Z</dcterms:created>
  <dcterms:modified xsi:type="dcterms:W3CDTF">2023-09-06T13:55:00Z</dcterms:modified>
</cp:coreProperties>
</file>